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D8" w:rsidRDefault="002027D8" w:rsidP="002027D8">
      <w:pPr>
        <w:pStyle w:val="2"/>
        <w:spacing w:beforeLines="100" w:before="312" w:afterLines="100" w:after="312" w:line="500" w:lineRule="exact"/>
        <w:ind w:firstLineChars="200" w:firstLine="562"/>
        <w:jc w:val="center"/>
        <w:rPr>
          <w:rFonts w:ascii="仿宋" w:eastAsia="仿宋" w:hAnsi="仿宋"/>
          <w:sz w:val="28"/>
          <w:szCs w:val="28"/>
        </w:rPr>
      </w:pPr>
      <w:bookmarkStart w:id="0" w:name="_Hlk33368839"/>
      <w:bookmarkStart w:id="1" w:name="_Toc33785017"/>
      <w:bookmarkStart w:id="2" w:name="_Toc33785364"/>
      <w:r>
        <w:rPr>
          <w:rFonts w:ascii="仿宋" w:eastAsia="仿宋" w:hAnsi="仿宋" w:hint="eastAsia"/>
          <w:sz w:val="28"/>
          <w:szCs w:val="28"/>
        </w:rPr>
        <w:t>表</w:t>
      </w:r>
      <w:r>
        <w:rPr>
          <w:rFonts w:ascii="仿宋" w:eastAsia="仿宋" w:hAnsi="仿宋"/>
          <w:sz w:val="28"/>
          <w:szCs w:val="28"/>
        </w:rPr>
        <w:t xml:space="preserve">3 </w:t>
      </w:r>
      <w:r>
        <w:rPr>
          <w:rFonts w:ascii="仿宋" w:eastAsia="仿宋" w:hAnsi="仿宋" w:hint="eastAsia"/>
          <w:sz w:val="28"/>
          <w:szCs w:val="28"/>
        </w:rPr>
        <w:t>高等职业院校专业情况表</w:t>
      </w:r>
      <w:bookmarkEnd w:id="0"/>
      <w:r>
        <w:rPr>
          <w:rStyle w:val="a5"/>
          <w:rFonts w:ascii="Calibri" w:eastAsia="宋体" w:hAnsi="Calibri"/>
          <w:b w:val="0"/>
          <w:bCs w:val="0"/>
          <w:sz w:val="18"/>
          <w:szCs w:val="18"/>
        </w:rPr>
        <w:footnoteReference w:id="1"/>
      </w:r>
      <w:bookmarkEnd w:id="1"/>
      <w:bookmarkEnd w:id="2"/>
    </w:p>
    <w:tbl>
      <w:tblPr>
        <w:tblW w:w="14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73"/>
        <w:gridCol w:w="473"/>
        <w:gridCol w:w="717"/>
        <w:gridCol w:w="501"/>
        <w:gridCol w:w="606"/>
        <w:gridCol w:w="613"/>
        <w:gridCol w:w="1091"/>
        <w:gridCol w:w="920"/>
        <w:gridCol w:w="1091"/>
        <w:gridCol w:w="1008"/>
        <w:gridCol w:w="711"/>
        <w:gridCol w:w="790"/>
        <w:gridCol w:w="579"/>
        <w:gridCol w:w="607"/>
        <w:gridCol w:w="684"/>
        <w:gridCol w:w="712"/>
        <w:gridCol w:w="1323"/>
        <w:gridCol w:w="870"/>
      </w:tblGrid>
      <w:tr w:rsidR="002027D8" w:rsidTr="00912525">
        <w:trPr>
          <w:trHeight w:val="546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tl2br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 xml:space="preserve">3.1 </w:t>
            </w:r>
            <w:r>
              <w:rPr>
                <w:rFonts w:ascii="宋体" w:hAnsi="宋体" w:hint="eastAsia"/>
                <w:b/>
              </w:rPr>
              <w:t>专业名称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 xml:space="preserve">3.2 </w:t>
            </w:r>
            <w:r>
              <w:rPr>
                <w:rFonts w:ascii="宋体" w:hAnsi="宋体" w:hint="eastAsia"/>
                <w:b/>
              </w:rPr>
              <w:t>专业代码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3.3</w:t>
            </w:r>
          </w:p>
          <w:p w:rsidR="002027D8" w:rsidRDefault="002027D8" w:rsidP="00912525">
            <w:pPr>
              <w:jc w:val="center"/>
              <w:rPr>
                <w:rFonts w:ascii="宋体" w:hAnsi="宋体"/>
                <w:b/>
                <w:color w:val="FF0000"/>
              </w:rPr>
            </w:pPr>
            <w:r>
              <w:rPr>
                <w:rFonts w:ascii="宋体" w:hAnsi="宋体" w:hint="eastAsia"/>
                <w:b/>
              </w:rPr>
              <w:t>学制（年）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2027D8" w:rsidRDefault="002027D8" w:rsidP="00912525">
            <w:pPr>
              <w:jc w:val="lef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3.4</w:t>
            </w:r>
          </w:p>
          <w:p w:rsidR="002027D8" w:rsidRDefault="002027D8" w:rsidP="00912525">
            <w:pPr>
              <w:jc w:val="lef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所属专业群名称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2027D8" w:rsidRDefault="002027D8" w:rsidP="00912525">
            <w:pPr>
              <w:jc w:val="left"/>
              <w:rPr>
                <w:rFonts w:ascii="宋体"/>
                <w:b/>
              </w:rPr>
            </w:pPr>
          </w:p>
          <w:p w:rsidR="002027D8" w:rsidRDefault="002027D8" w:rsidP="00912525">
            <w:pPr>
              <w:jc w:val="left"/>
              <w:rPr>
                <w:rFonts w:ascii="宋体"/>
                <w:b/>
              </w:rPr>
            </w:pPr>
          </w:p>
          <w:p w:rsidR="002027D8" w:rsidRDefault="002027D8" w:rsidP="00912525">
            <w:pPr>
              <w:jc w:val="lef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3.5</w:t>
            </w:r>
          </w:p>
          <w:p w:rsidR="002027D8" w:rsidRDefault="002027D8" w:rsidP="00912525">
            <w:pPr>
              <w:jc w:val="lef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是否获</w:t>
            </w:r>
            <w:proofErr w:type="gramStart"/>
            <w:r>
              <w:rPr>
                <w:rFonts w:ascii="宋体" w:hint="eastAsia"/>
                <w:b/>
              </w:rPr>
              <w:t>批参加</w:t>
            </w:r>
            <w:proofErr w:type="gramEnd"/>
            <w:r>
              <w:rPr>
                <w:rFonts w:ascii="宋体" w:hint="eastAsia"/>
                <w:b/>
              </w:rPr>
              <w:t>国家级1+X</w:t>
            </w:r>
          </w:p>
          <w:p w:rsidR="002027D8" w:rsidRDefault="002027D8" w:rsidP="00912525">
            <w:pPr>
              <w:jc w:val="lef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证书制度试点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2027D8" w:rsidRDefault="002027D8" w:rsidP="00912525">
            <w:pPr>
              <w:jc w:val="lef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3.6</w:t>
            </w:r>
          </w:p>
          <w:p w:rsidR="002027D8" w:rsidRDefault="002027D8" w:rsidP="00912525">
            <w:pPr>
              <w:jc w:val="lef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专业匹配本区域产业类别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3.7 2019年本专业面向社会学生数（人）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>3.</w:t>
            </w:r>
            <w:r>
              <w:rPr>
                <w:rFonts w:ascii="宋体" w:hAnsi="宋体" w:hint="eastAsia"/>
                <w:b/>
              </w:rPr>
              <w:t>8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本专业专任教师数</w:t>
            </w:r>
          </w:p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（人）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企业兼职教师情况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本专业学生数（人）</w:t>
            </w:r>
          </w:p>
        </w:tc>
        <w:tc>
          <w:tcPr>
            <w:tcW w:w="0" w:type="auto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本专业毕业生（人）</w:t>
            </w:r>
          </w:p>
        </w:tc>
      </w:tr>
      <w:tr w:rsidR="002027D8" w:rsidTr="00912525">
        <w:trPr>
          <w:trHeight w:val="424"/>
        </w:trPr>
        <w:tc>
          <w:tcPr>
            <w:tcW w:w="0" w:type="auto"/>
            <w:vMerge/>
            <w:tcBorders>
              <w:left w:val="single" w:sz="18" w:space="0" w:color="auto"/>
              <w:tl2br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Merge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>3.</w:t>
            </w:r>
            <w:r>
              <w:rPr>
                <w:rFonts w:ascii="宋体" w:hAnsi="宋体" w:hint="eastAsia"/>
                <w:b/>
              </w:rPr>
              <w:t>9</w:t>
            </w:r>
            <w:r>
              <w:rPr>
                <w:rFonts w:ascii="宋体" w:hAnsi="宋体"/>
                <w:b/>
              </w:rPr>
              <w:t xml:space="preserve"> 2018</w:t>
            </w:r>
            <w:r>
              <w:rPr>
                <w:rFonts w:ascii="宋体" w:hAnsi="宋体" w:hint="eastAsia"/>
                <w:b/>
              </w:rPr>
              <w:t>学年授课企业兼职教师数（人）</w:t>
            </w:r>
          </w:p>
        </w:tc>
        <w:tc>
          <w:tcPr>
            <w:tcW w:w="0" w:type="auto"/>
            <w:vMerge w:val="restart"/>
            <w:vAlign w:val="center"/>
          </w:tcPr>
          <w:p w:rsidR="002027D8" w:rsidRDefault="002027D8" w:rsidP="00912525">
            <w:pPr>
              <w:jc w:val="left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>3.</w:t>
            </w:r>
            <w:r>
              <w:rPr>
                <w:rFonts w:ascii="宋体" w:hAnsi="宋体" w:hint="eastAsia"/>
                <w:b/>
              </w:rPr>
              <w:t>10</w:t>
            </w:r>
            <w:r>
              <w:rPr>
                <w:rFonts w:ascii="宋体" w:hAnsi="宋体"/>
                <w:b/>
              </w:rPr>
              <w:t xml:space="preserve"> 2018</w:t>
            </w:r>
            <w:r>
              <w:rPr>
                <w:rFonts w:ascii="宋体" w:hAnsi="宋体" w:hint="eastAsia"/>
                <w:b/>
              </w:rPr>
              <w:t>学年企业兼职教师授课课时量（课时）</w:t>
            </w:r>
          </w:p>
        </w:tc>
        <w:tc>
          <w:tcPr>
            <w:tcW w:w="0" w:type="auto"/>
            <w:vMerge w:val="restart"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>3.</w:t>
            </w:r>
            <w:r>
              <w:rPr>
                <w:rFonts w:ascii="宋体" w:hAnsi="宋体" w:hint="eastAsia"/>
                <w:b/>
              </w:rPr>
              <w:t>11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在校生数</w:t>
            </w:r>
          </w:p>
        </w:tc>
        <w:tc>
          <w:tcPr>
            <w:tcW w:w="0" w:type="auto"/>
            <w:vMerge w:val="restart"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其中：</w:t>
            </w:r>
            <w:r>
              <w:rPr>
                <w:rFonts w:ascii="宋体" w:hAnsi="宋体"/>
                <w:b/>
              </w:rPr>
              <w:t xml:space="preserve">   3.</w:t>
            </w:r>
            <w:r>
              <w:rPr>
                <w:rFonts w:ascii="宋体" w:hAnsi="宋体" w:hint="eastAsia"/>
                <w:b/>
              </w:rPr>
              <w:t>12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企业订单学生数</w:t>
            </w:r>
          </w:p>
        </w:tc>
        <w:tc>
          <w:tcPr>
            <w:tcW w:w="0" w:type="auto"/>
            <w:vMerge w:val="restart"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>3.1</w:t>
            </w:r>
            <w:r>
              <w:rPr>
                <w:rFonts w:ascii="宋体" w:hAnsi="宋体" w:hint="eastAsia"/>
                <w:b/>
              </w:rPr>
              <w:t>3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毕业生数</w:t>
            </w:r>
          </w:p>
        </w:tc>
        <w:tc>
          <w:tcPr>
            <w:tcW w:w="0" w:type="auto"/>
            <w:gridSpan w:val="5"/>
            <w:tcBorders>
              <w:right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  <w:color w:val="FF0000"/>
              </w:rPr>
            </w:pPr>
            <w:r>
              <w:rPr>
                <w:rFonts w:ascii="宋体" w:hAnsi="宋体" w:hint="eastAsia"/>
                <w:b/>
              </w:rPr>
              <w:t>其中：</w:t>
            </w:r>
            <w:r>
              <w:rPr>
                <w:rFonts w:ascii="宋体" w:hAnsi="宋体"/>
                <w:b/>
              </w:rPr>
              <w:t xml:space="preserve"> </w:t>
            </w:r>
          </w:p>
        </w:tc>
      </w:tr>
      <w:tr w:rsidR="002027D8" w:rsidTr="00912525">
        <w:trPr>
          <w:trHeight w:val="1780"/>
        </w:trPr>
        <w:tc>
          <w:tcPr>
            <w:tcW w:w="0" w:type="auto"/>
            <w:vMerge/>
            <w:tcBorders>
              <w:left w:val="single" w:sz="18" w:space="0" w:color="auto"/>
              <w:tl2br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Merge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2027D8" w:rsidRDefault="002027D8" w:rsidP="0091252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2027D8" w:rsidRDefault="002027D8" w:rsidP="0091252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2027D8" w:rsidRDefault="002027D8" w:rsidP="0091252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2027D8" w:rsidRDefault="002027D8" w:rsidP="0091252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2027D8" w:rsidRDefault="002027D8" w:rsidP="00912525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3.1</w:t>
            </w:r>
            <w:r>
              <w:rPr>
                <w:rFonts w:ascii="宋体" w:hAnsi="宋体" w:hint="eastAsia"/>
                <w:b/>
              </w:rPr>
              <w:t>4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直接就业数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027D8" w:rsidRDefault="002027D8" w:rsidP="00912525">
            <w:pPr>
              <w:jc w:val="lef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其中，3.15当地就业数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027D8" w:rsidRDefault="002027D8" w:rsidP="00912525">
            <w:pPr>
              <w:jc w:val="lef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3.16专业相关岗位就业数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027D8" w:rsidRDefault="002027D8" w:rsidP="00912525">
            <w:pPr>
              <w:jc w:val="lef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3.17 职业技能等级证书及职业资格证书获得数（中、高级）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027D8" w:rsidRDefault="002027D8" w:rsidP="00912525">
            <w:pPr>
              <w:jc w:val="left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3.18社会认可度高的其他证书获得数</w:t>
            </w:r>
          </w:p>
        </w:tc>
      </w:tr>
      <w:tr w:rsidR="002027D8" w:rsidTr="00912525">
        <w:trPr>
          <w:trHeight w:val="397"/>
        </w:trPr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</w:rPr>
            </w:pP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</w:rPr>
            </w:pP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jc w:val="center"/>
              <w:rPr>
                <w:rFonts w:hAnsi="宋体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□是□否</w:t>
            </w: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spacing w:line="320" w:lineRule="exact"/>
              <w:jc w:val="left"/>
              <w:rPr>
                <w:rFonts w:hAnsi="宋体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□支柱产业</w:t>
            </w:r>
          </w:p>
          <w:p w:rsidR="002027D8" w:rsidRDefault="002027D8" w:rsidP="00912525">
            <w:pPr>
              <w:spacing w:line="320" w:lineRule="exact"/>
              <w:jc w:val="left"/>
              <w:rPr>
                <w:rFonts w:hAnsi="宋体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□紧缺行业</w:t>
            </w:r>
          </w:p>
          <w:p w:rsidR="002027D8" w:rsidRDefault="002027D8" w:rsidP="00912525">
            <w:pPr>
              <w:spacing w:line="320" w:lineRule="exact"/>
              <w:jc w:val="left"/>
              <w:rPr>
                <w:rFonts w:hAnsi="宋体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□其他</w:t>
            </w:r>
          </w:p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</w:tcPr>
          <w:p w:rsidR="002027D8" w:rsidRDefault="002027D8" w:rsidP="00912525">
            <w:pPr>
              <w:jc w:val="center"/>
              <w:rPr>
                <w:rFonts w:hAnsi="宋体"/>
                <w:kern w:val="0"/>
                <w:sz w:val="20"/>
              </w:rPr>
            </w:pPr>
          </w:p>
        </w:tc>
        <w:tc>
          <w:tcPr>
            <w:tcW w:w="0" w:type="auto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</w:rPr>
              <w:t>本列总和</w:t>
            </w:r>
            <w:r>
              <w:rPr>
                <w:rFonts w:ascii="宋体"/>
              </w:rPr>
              <w:t>&lt;=</w:t>
            </w:r>
            <w:r>
              <w:rPr>
                <w:rFonts w:ascii="宋体" w:hint="eastAsia"/>
              </w:rPr>
              <w:t>全校专任教师数</w:t>
            </w:r>
            <w:r>
              <w:rPr>
                <w:rFonts w:ascii="宋体"/>
                <w:b/>
                <w:vertAlign w:val="superscript"/>
              </w:rPr>
              <w:footnoteReference w:id="2"/>
            </w:r>
          </w:p>
        </w:tc>
        <w:tc>
          <w:tcPr>
            <w:tcW w:w="0" w:type="auto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</w:rPr>
              <w:t>本列总和</w:t>
            </w:r>
            <w:r>
              <w:rPr>
                <w:rFonts w:ascii="宋体"/>
              </w:rPr>
              <w:t>&lt;=</w:t>
            </w:r>
            <w:r>
              <w:rPr>
                <w:rFonts w:ascii="宋体" w:hint="eastAsia"/>
              </w:rPr>
              <w:t>全校</w:t>
            </w:r>
            <w:r>
              <w:rPr>
                <w:rFonts w:ascii="宋体" w:hAnsi="宋体" w:hint="eastAsia"/>
              </w:rPr>
              <w:t>在校生数</w:t>
            </w:r>
            <w:r>
              <w:rPr>
                <w:rStyle w:val="a5"/>
                <w:rFonts w:ascii="宋体"/>
              </w:rPr>
              <w:footnoteReference w:id="3"/>
            </w:r>
          </w:p>
        </w:tc>
        <w:tc>
          <w:tcPr>
            <w:tcW w:w="0" w:type="auto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</w:tr>
      <w:tr w:rsidR="002027D8" w:rsidTr="00912525">
        <w:trPr>
          <w:trHeight w:val="397"/>
        </w:trPr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rPr>
                <w:rFonts w:ascii="宋体"/>
              </w:rPr>
            </w:pP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rPr>
                <w:rFonts w:ascii="宋体"/>
              </w:rPr>
            </w:pP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</w:rPr>
            </w:pP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</w:rPr>
            </w:pP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jc w:val="center"/>
              <w:rPr>
                <w:rFonts w:hAnsi="宋体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□是□否</w:t>
            </w: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</w:tcPr>
          <w:p w:rsidR="002027D8" w:rsidRDefault="002027D8" w:rsidP="00912525">
            <w:pPr>
              <w:jc w:val="center"/>
              <w:rPr>
                <w:rFonts w:hAnsi="宋体"/>
                <w:kern w:val="0"/>
                <w:sz w:val="20"/>
              </w:rPr>
            </w:pPr>
          </w:p>
        </w:tc>
        <w:tc>
          <w:tcPr>
            <w:tcW w:w="0" w:type="auto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</w:tr>
      <w:tr w:rsidR="002027D8" w:rsidTr="00912525">
        <w:trPr>
          <w:trHeight w:val="397"/>
        </w:trPr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jc w:val="center"/>
              <w:rPr>
                <w:rFonts w:hAnsi="宋体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□是□否</w:t>
            </w: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</w:tcPr>
          <w:p w:rsidR="002027D8" w:rsidRDefault="002027D8" w:rsidP="00912525">
            <w:pPr>
              <w:jc w:val="center"/>
              <w:rPr>
                <w:rFonts w:hAnsi="宋体"/>
                <w:kern w:val="0"/>
                <w:sz w:val="20"/>
              </w:rPr>
            </w:pPr>
          </w:p>
        </w:tc>
        <w:tc>
          <w:tcPr>
            <w:tcW w:w="0" w:type="auto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</w:tr>
      <w:tr w:rsidR="002027D8" w:rsidTr="00912525">
        <w:trPr>
          <w:trHeight w:val="397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…</w:t>
            </w:r>
          </w:p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>N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hAnsi="宋体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□是□否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2027D8" w:rsidRDefault="002027D8" w:rsidP="00912525">
            <w:pPr>
              <w:jc w:val="center"/>
              <w:rPr>
                <w:rFonts w:hAnsi="宋体"/>
                <w:kern w:val="0"/>
                <w:sz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</w:p>
        </w:tc>
      </w:tr>
    </w:tbl>
    <w:p w:rsidR="002027D8" w:rsidRDefault="002027D8" w:rsidP="002027D8">
      <w:pPr>
        <w:adjustRightInd w:val="0"/>
        <w:snapToGrid w:val="0"/>
        <w:ind w:left="420"/>
        <w:rPr>
          <w:rFonts w:ascii="仿宋" w:eastAsia="仿宋" w:hAnsi="仿宋"/>
          <w:sz w:val="32"/>
          <w:szCs w:val="32"/>
        </w:rPr>
      </w:pPr>
    </w:p>
    <w:p w:rsidR="002027D8" w:rsidRDefault="002027D8" w:rsidP="002027D8">
      <w:pPr>
        <w:adjustRightInd w:val="0"/>
        <w:snapToGrid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续表 </w:t>
      </w:r>
    </w:p>
    <w:tbl>
      <w:tblPr>
        <w:tblStyle w:val="a4"/>
        <w:tblpPr w:leftFromText="180" w:rightFromText="180" w:vertAnchor="text" w:horzAnchor="page" w:tblpX="1422" w:tblpY="610"/>
        <w:tblOverlap w:val="never"/>
        <w:tblW w:w="0" w:type="auto"/>
        <w:tblLook w:val="04A0" w:firstRow="1" w:lastRow="0" w:firstColumn="1" w:lastColumn="0" w:noHBand="0" w:noVBand="1"/>
      </w:tblPr>
      <w:tblGrid>
        <w:gridCol w:w="815"/>
        <w:gridCol w:w="895"/>
        <w:gridCol w:w="855"/>
        <w:gridCol w:w="954"/>
        <w:gridCol w:w="826"/>
        <w:gridCol w:w="905"/>
        <w:gridCol w:w="983"/>
        <w:gridCol w:w="826"/>
        <w:gridCol w:w="944"/>
        <w:gridCol w:w="826"/>
        <w:gridCol w:w="905"/>
        <w:gridCol w:w="1222"/>
        <w:gridCol w:w="1143"/>
        <w:gridCol w:w="944"/>
        <w:gridCol w:w="905"/>
      </w:tblGrid>
      <w:tr w:rsidR="002027D8" w:rsidTr="00912525">
        <w:trPr>
          <w:trHeight w:val="520"/>
        </w:trPr>
        <w:tc>
          <w:tcPr>
            <w:tcW w:w="0" w:type="auto"/>
            <w:gridSpan w:val="4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职业技能等级证书</w:t>
            </w:r>
          </w:p>
        </w:tc>
        <w:tc>
          <w:tcPr>
            <w:tcW w:w="0" w:type="auto"/>
            <w:gridSpan w:val="11"/>
          </w:tcPr>
          <w:p w:rsidR="002027D8" w:rsidRDefault="002027D8" w:rsidP="0091252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专业教学安排</w:t>
            </w:r>
            <w:r>
              <w:rPr>
                <w:rStyle w:val="a5"/>
                <w:rFonts w:ascii="宋体"/>
                <w:b/>
              </w:rPr>
              <w:footnoteReference w:id="4"/>
            </w:r>
          </w:p>
        </w:tc>
      </w:tr>
      <w:tr w:rsidR="002027D8" w:rsidTr="00912525">
        <w:trPr>
          <w:trHeight w:val="520"/>
        </w:trPr>
        <w:tc>
          <w:tcPr>
            <w:tcW w:w="0" w:type="auto"/>
            <w:vMerge w:val="restart"/>
          </w:tcPr>
          <w:p w:rsidR="002027D8" w:rsidRDefault="002027D8" w:rsidP="00912525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3.19</w:t>
            </w:r>
          </w:p>
          <w:p w:rsidR="002027D8" w:rsidRDefault="002027D8" w:rsidP="00912525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在校生考证人数</w:t>
            </w:r>
          </w:p>
        </w:tc>
        <w:tc>
          <w:tcPr>
            <w:tcW w:w="0" w:type="auto"/>
            <w:vMerge w:val="restart"/>
          </w:tcPr>
          <w:p w:rsidR="002027D8" w:rsidRDefault="002027D8" w:rsidP="00912525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3.20</w:t>
            </w:r>
          </w:p>
          <w:p w:rsidR="002027D8" w:rsidRDefault="002027D8" w:rsidP="00912525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在校生获取证书人数</w:t>
            </w:r>
          </w:p>
        </w:tc>
        <w:tc>
          <w:tcPr>
            <w:tcW w:w="0" w:type="auto"/>
            <w:vMerge w:val="restart"/>
          </w:tcPr>
          <w:p w:rsidR="002027D8" w:rsidRDefault="002027D8" w:rsidP="00912525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3.21</w:t>
            </w:r>
          </w:p>
          <w:p w:rsidR="002027D8" w:rsidRDefault="002027D8" w:rsidP="00912525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社会人员考证人数</w:t>
            </w:r>
          </w:p>
        </w:tc>
        <w:tc>
          <w:tcPr>
            <w:tcW w:w="0" w:type="auto"/>
            <w:vMerge w:val="restart"/>
          </w:tcPr>
          <w:p w:rsidR="002027D8" w:rsidRDefault="002027D8" w:rsidP="00912525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3.22</w:t>
            </w:r>
          </w:p>
          <w:p w:rsidR="002027D8" w:rsidRDefault="002027D8" w:rsidP="00912525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社会人员获取 证书人数</w:t>
            </w:r>
          </w:p>
        </w:tc>
        <w:tc>
          <w:tcPr>
            <w:tcW w:w="0" w:type="auto"/>
            <w:vMerge w:val="restart"/>
          </w:tcPr>
          <w:p w:rsidR="002027D8" w:rsidRDefault="002027D8" w:rsidP="00912525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3.23专业总学时</w:t>
            </w:r>
          </w:p>
        </w:tc>
        <w:tc>
          <w:tcPr>
            <w:tcW w:w="0" w:type="auto"/>
            <w:gridSpan w:val="5"/>
          </w:tcPr>
          <w:p w:rsidR="002027D8" w:rsidRDefault="002027D8" w:rsidP="00912525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其中：公共基础课</w:t>
            </w:r>
          </w:p>
        </w:tc>
        <w:tc>
          <w:tcPr>
            <w:tcW w:w="0" w:type="auto"/>
            <w:gridSpan w:val="3"/>
          </w:tcPr>
          <w:p w:rsidR="002027D8" w:rsidRDefault="002027D8" w:rsidP="00912525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其中：专业（技能）课</w:t>
            </w:r>
          </w:p>
        </w:tc>
        <w:tc>
          <w:tcPr>
            <w:tcW w:w="0" w:type="auto"/>
            <w:vMerge w:val="restart"/>
          </w:tcPr>
          <w:p w:rsidR="002027D8" w:rsidRDefault="002027D8" w:rsidP="00912525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3.32实践性教学课时数</w:t>
            </w:r>
          </w:p>
        </w:tc>
        <w:tc>
          <w:tcPr>
            <w:tcW w:w="0" w:type="auto"/>
            <w:vMerge w:val="restart"/>
          </w:tcPr>
          <w:p w:rsidR="002027D8" w:rsidRDefault="002027D8" w:rsidP="00912525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3.33选修课教学时数</w:t>
            </w:r>
          </w:p>
        </w:tc>
      </w:tr>
      <w:tr w:rsidR="002027D8" w:rsidTr="00912525">
        <w:trPr>
          <w:trHeight w:val="341"/>
        </w:trPr>
        <w:tc>
          <w:tcPr>
            <w:tcW w:w="0" w:type="auto"/>
            <w:vMerge/>
          </w:tcPr>
          <w:p w:rsidR="002027D8" w:rsidRDefault="002027D8" w:rsidP="00912525">
            <w:pPr>
              <w:rPr>
                <w:rFonts w:ascii="宋体"/>
                <w:b/>
                <w:color w:val="FF0000"/>
              </w:rPr>
            </w:pPr>
          </w:p>
        </w:tc>
        <w:tc>
          <w:tcPr>
            <w:tcW w:w="0" w:type="auto"/>
            <w:vMerge/>
          </w:tcPr>
          <w:p w:rsidR="002027D8" w:rsidRDefault="002027D8" w:rsidP="00912525">
            <w:pPr>
              <w:rPr>
                <w:rFonts w:ascii="宋体"/>
                <w:b/>
                <w:color w:val="FF0000"/>
              </w:rPr>
            </w:pPr>
          </w:p>
        </w:tc>
        <w:tc>
          <w:tcPr>
            <w:tcW w:w="0" w:type="auto"/>
            <w:vMerge/>
          </w:tcPr>
          <w:p w:rsidR="002027D8" w:rsidRDefault="002027D8" w:rsidP="00912525">
            <w:pPr>
              <w:rPr>
                <w:rFonts w:ascii="宋体"/>
                <w:b/>
                <w:color w:val="FF0000"/>
              </w:rPr>
            </w:pPr>
          </w:p>
        </w:tc>
        <w:tc>
          <w:tcPr>
            <w:tcW w:w="0" w:type="auto"/>
            <w:vMerge/>
          </w:tcPr>
          <w:p w:rsidR="002027D8" w:rsidRDefault="002027D8" w:rsidP="00912525">
            <w:pPr>
              <w:rPr>
                <w:rFonts w:ascii="宋体"/>
                <w:b/>
                <w:color w:val="FF0000"/>
              </w:rPr>
            </w:pPr>
          </w:p>
        </w:tc>
        <w:tc>
          <w:tcPr>
            <w:tcW w:w="0" w:type="auto"/>
            <w:vMerge/>
          </w:tcPr>
          <w:p w:rsidR="002027D8" w:rsidRDefault="002027D8" w:rsidP="00912525">
            <w:pPr>
              <w:rPr>
                <w:rFonts w:ascii="宋体"/>
                <w:b/>
              </w:rPr>
            </w:pPr>
          </w:p>
        </w:tc>
        <w:tc>
          <w:tcPr>
            <w:tcW w:w="0" w:type="auto"/>
            <w:vMerge w:val="restart"/>
          </w:tcPr>
          <w:p w:rsidR="002027D8" w:rsidRDefault="002027D8" w:rsidP="00912525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3.24公共基础课学时</w:t>
            </w:r>
          </w:p>
        </w:tc>
        <w:tc>
          <w:tcPr>
            <w:tcW w:w="0" w:type="auto"/>
            <w:gridSpan w:val="4"/>
          </w:tcPr>
          <w:p w:rsidR="002027D8" w:rsidRDefault="002027D8" w:rsidP="00912525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其中：</w:t>
            </w:r>
          </w:p>
        </w:tc>
        <w:tc>
          <w:tcPr>
            <w:tcW w:w="0" w:type="auto"/>
            <w:vMerge w:val="restart"/>
          </w:tcPr>
          <w:p w:rsidR="002027D8" w:rsidRDefault="002027D8" w:rsidP="00912525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3.29专业技能课学时</w:t>
            </w:r>
          </w:p>
        </w:tc>
        <w:tc>
          <w:tcPr>
            <w:tcW w:w="0" w:type="auto"/>
            <w:vMerge w:val="restart"/>
          </w:tcPr>
          <w:p w:rsidR="002027D8" w:rsidRDefault="002027D8" w:rsidP="00912525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3.30专业核心课程数量（门）</w:t>
            </w:r>
          </w:p>
        </w:tc>
        <w:tc>
          <w:tcPr>
            <w:tcW w:w="0" w:type="auto"/>
            <w:vMerge w:val="restart"/>
          </w:tcPr>
          <w:p w:rsidR="002027D8" w:rsidRDefault="002027D8" w:rsidP="00912525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3.31顶岗实习时间（月）</w:t>
            </w:r>
          </w:p>
        </w:tc>
        <w:tc>
          <w:tcPr>
            <w:tcW w:w="0" w:type="auto"/>
            <w:vMerge/>
          </w:tcPr>
          <w:p w:rsidR="002027D8" w:rsidRDefault="002027D8" w:rsidP="00912525">
            <w:pPr>
              <w:rPr>
                <w:rFonts w:ascii="宋体"/>
                <w:b/>
              </w:rPr>
            </w:pPr>
          </w:p>
        </w:tc>
        <w:tc>
          <w:tcPr>
            <w:tcW w:w="0" w:type="auto"/>
            <w:vMerge/>
          </w:tcPr>
          <w:p w:rsidR="002027D8" w:rsidRDefault="002027D8" w:rsidP="00912525">
            <w:pPr>
              <w:rPr>
                <w:rFonts w:ascii="宋体"/>
                <w:b/>
              </w:rPr>
            </w:pPr>
          </w:p>
        </w:tc>
      </w:tr>
      <w:tr w:rsidR="002027D8" w:rsidTr="00912525">
        <w:trPr>
          <w:trHeight w:val="931"/>
        </w:trPr>
        <w:tc>
          <w:tcPr>
            <w:tcW w:w="0" w:type="auto"/>
            <w:vMerge/>
          </w:tcPr>
          <w:p w:rsidR="002027D8" w:rsidRDefault="002027D8" w:rsidP="00912525">
            <w:pPr>
              <w:rPr>
                <w:rFonts w:ascii="宋体"/>
                <w:b/>
              </w:rPr>
            </w:pPr>
          </w:p>
        </w:tc>
        <w:tc>
          <w:tcPr>
            <w:tcW w:w="0" w:type="auto"/>
            <w:vMerge/>
          </w:tcPr>
          <w:p w:rsidR="002027D8" w:rsidRDefault="002027D8" w:rsidP="00912525">
            <w:pPr>
              <w:rPr>
                <w:rFonts w:ascii="宋体"/>
                <w:b/>
              </w:rPr>
            </w:pPr>
          </w:p>
        </w:tc>
        <w:tc>
          <w:tcPr>
            <w:tcW w:w="0" w:type="auto"/>
            <w:vMerge/>
          </w:tcPr>
          <w:p w:rsidR="002027D8" w:rsidRDefault="002027D8" w:rsidP="00912525">
            <w:pPr>
              <w:rPr>
                <w:rFonts w:ascii="宋体"/>
                <w:b/>
              </w:rPr>
            </w:pPr>
          </w:p>
        </w:tc>
        <w:tc>
          <w:tcPr>
            <w:tcW w:w="0" w:type="auto"/>
            <w:vMerge/>
          </w:tcPr>
          <w:p w:rsidR="002027D8" w:rsidRDefault="002027D8" w:rsidP="00912525">
            <w:pPr>
              <w:rPr>
                <w:rFonts w:ascii="宋体"/>
                <w:b/>
              </w:rPr>
            </w:pPr>
          </w:p>
        </w:tc>
        <w:tc>
          <w:tcPr>
            <w:tcW w:w="0" w:type="auto"/>
            <w:vMerge/>
          </w:tcPr>
          <w:p w:rsidR="002027D8" w:rsidRDefault="002027D8" w:rsidP="00912525">
            <w:pPr>
              <w:rPr>
                <w:rFonts w:ascii="宋体"/>
                <w:b/>
              </w:rPr>
            </w:pPr>
          </w:p>
        </w:tc>
        <w:tc>
          <w:tcPr>
            <w:tcW w:w="0" w:type="auto"/>
            <w:vMerge/>
          </w:tcPr>
          <w:p w:rsidR="002027D8" w:rsidRDefault="002027D8" w:rsidP="00912525">
            <w:pPr>
              <w:rPr>
                <w:rFonts w:ascii="宋体"/>
                <w:b/>
              </w:rPr>
            </w:pPr>
          </w:p>
        </w:tc>
        <w:tc>
          <w:tcPr>
            <w:tcW w:w="0" w:type="auto"/>
          </w:tcPr>
          <w:p w:rsidR="002027D8" w:rsidRDefault="002027D8" w:rsidP="00912525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3.25思想政治理论课学时</w:t>
            </w:r>
          </w:p>
        </w:tc>
        <w:tc>
          <w:tcPr>
            <w:tcW w:w="0" w:type="auto"/>
          </w:tcPr>
          <w:p w:rsidR="002027D8" w:rsidRDefault="002027D8" w:rsidP="00912525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3.26军事课学时</w:t>
            </w:r>
          </w:p>
        </w:tc>
        <w:tc>
          <w:tcPr>
            <w:tcW w:w="0" w:type="auto"/>
          </w:tcPr>
          <w:p w:rsidR="002027D8" w:rsidRDefault="002027D8" w:rsidP="00912525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3.27心理健康教育学时</w:t>
            </w:r>
          </w:p>
        </w:tc>
        <w:tc>
          <w:tcPr>
            <w:tcW w:w="0" w:type="auto"/>
          </w:tcPr>
          <w:p w:rsidR="002027D8" w:rsidRDefault="002027D8" w:rsidP="00912525">
            <w:pPr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3.28体育课学时</w:t>
            </w:r>
          </w:p>
        </w:tc>
        <w:tc>
          <w:tcPr>
            <w:tcW w:w="0" w:type="auto"/>
            <w:vMerge/>
          </w:tcPr>
          <w:p w:rsidR="002027D8" w:rsidRDefault="002027D8" w:rsidP="00912525">
            <w:pPr>
              <w:rPr>
                <w:rFonts w:ascii="宋体"/>
                <w:b/>
              </w:rPr>
            </w:pPr>
          </w:p>
        </w:tc>
        <w:tc>
          <w:tcPr>
            <w:tcW w:w="0" w:type="auto"/>
            <w:vMerge/>
          </w:tcPr>
          <w:p w:rsidR="002027D8" w:rsidRDefault="002027D8" w:rsidP="00912525">
            <w:pPr>
              <w:rPr>
                <w:rFonts w:ascii="宋体"/>
                <w:b/>
              </w:rPr>
            </w:pPr>
          </w:p>
        </w:tc>
        <w:tc>
          <w:tcPr>
            <w:tcW w:w="0" w:type="auto"/>
            <w:vMerge/>
          </w:tcPr>
          <w:p w:rsidR="002027D8" w:rsidRDefault="002027D8" w:rsidP="00912525">
            <w:pPr>
              <w:rPr>
                <w:rFonts w:ascii="宋体"/>
                <w:b/>
              </w:rPr>
            </w:pPr>
          </w:p>
        </w:tc>
        <w:tc>
          <w:tcPr>
            <w:tcW w:w="0" w:type="auto"/>
            <w:vMerge/>
          </w:tcPr>
          <w:p w:rsidR="002027D8" w:rsidRDefault="002027D8" w:rsidP="00912525">
            <w:pPr>
              <w:rPr>
                <w:rFonts w:ascii="宋体"/>
                <w:b/>
              </w:rPr>
            </w:pPr>
          </w:p>
        </w:tc>
        <w:tc>
          <w:tcPr>
            <w:tcW w:w="0" w:type="auto"/>
            <w:vMerge/>
          </w:tcPr>
          <w:p w:rsidR="002027D8" w:rsidRDefault="002027D8" w:rsidP="00912525">
            <w:pPr>
              <w:rPr>
                <w:rFonts w:ascii="宋体"/>
                <w:b/>
              </w:rPr>
            </w:pPr>
          </w:p>
        </w:tc>
      </w:tr>
      <w:tr w:rsidR="002027D8" w:rsidTr="00C92042">
        <w:trPr>
          <w:trHeight w:val="2280"/>
        </w:trPr>
        <w:tc>
          <w:tcPr>
            <w:tcW w:w="0" w:type="auto"/>
          </w:tcPr>
          <w:p w:rsidR="002027D8" w:rsidRDefault="002027D8" w:rsidP="00912525">
            <w:pPr>
              <w:rPr>
                <w:rFonts w:ascii="宋体"/>
              </w:rPr>
            </w:pPr>
          </w:p>
        </w:tc>
        <w:tc>
          <w:tcPr>
            <w:tcW w:w="0" w:type="auto"/>
          </w:tcPr>
          <w:p w:rsidR="002027D8" w:rsidRDefault="002027D8" w:rsidP="00912525">
            <w:pPr>
              <w:rPr>
                <w:rFonts w:ascii="宋体"/>
              </w:rPr>
            </w:pPr>
          </w:p>
        </w:tc>
        <w:tc>
          <w:tcPr>
            <w:tcW w:w="0" w:type="auto"/>
          </w:tcPr>
          <w:p w:rsidR="002027D8" w:rsidRDefault="002027D8" w:rsidP="00912525">
            <w:pPr>
              <w:rPr>
                <w:rFonts w:ascii="宋体"/>
              </w:rPr>
            </w:pPr>
          </w:p>
        </w:tc>
        <w:tc>
          <w:tcPr>
            <w:tcW w:w="0" w:type="auto"/>
          </w:tcPr>
          <w:p w:rsidR="002027D8" w:rsidRDefault="002027D8" w:rsidP="00912525">
            <w:pPr>
              <w:rPr>
                <w:rFonts w:ascii="宋体"/>
              </w:rPr>
            </w:pPr>
          </w:p>
        </w:tc>
        <w:tc>
          <w:tcPr>
            <w:tcW w:w="0" w:type="auto"/>
          </w:tcPr>
          <w:p w:rsidR="002027D8" w:rsidRDefault="002027D8" w:rsidP="00912525">
            <w:pPr>
              <w:rPr>
                <w:rFonts w:ascii="宋体"/>
                <w:b/>
              </w:rPr>
            </w:pPr>
          </w:p>
        </w:tc>
        <w:tc>
          <w:tcPr>
            <w:tcW w:w="0" w:type="auto"/>
          </w:tcPr>
          <w:p w:rsidR="002027D8" w:rsidRDefault="002027D8" w:rsidP="00912525">
            <w:pPr>
              <w:rPr>
                <w:rFonts w:ascii="宋体"/>
                <w:b/>
              </w:rPr>
            </w:pPr>
          </w:p>
        </w:tc>
        <w:tc>
          <w:tcPr>
            <w:tcW w:w="0" w:type="auto"/>
          </w:tcPr>
          <w:p w:rsidR="002027D8" w:rsidRDefault="002027D8" w:rsidP="00912525">
            <w:pPr>
              <w:rPr>
                <w:rFonts w:ascii="宋体"/>
                <w:b/>
              </w:rPr>
            </w:pPr>
          </w:p>
        </w:tc>
        <w:tc>
          <w:tcPr>
            <w:tcW w:w="0" w:type="auto"/>
          </w:tcPr>
          <w:p w:rsidR="002027D8" w:rsidRDefault="002027D8" w:rsidP="00912525">
            <w:pPr>
              <w:rPr>
                <w:rFonts w:ascii="宋体"/>
                <w:b/>
              </w:rPr>
            </w:pPr>
          </w:p>
        </w:tc>
        <w:tc>
          <w:tcPr>
            <w:tcW w:w="0" w:type="auto"/>
          </w:tcPr>
          <w:p w:rsidR="002027D8" w:rsidRDefault="002027D8" w:rsidP="00912525">
            <w:pPr>
              <w:rPr>
                <w:rFonts w:ascii="宋体"/>
                <w:b/>
              </w:rPr>
            </w:pPr>
          </w:p>
        </w:tc>
        <w:tc>
          <w:tcPr>
            <w:tcW w:w="0" w:type="auto"/>
          </w:tcPr>
          <w:p w:rsidR="002027D8" w:rsidRDefault="002027D8" w:rsidP="00912525">
            <w:pPr>
              <w:rPr>
                <w:rFonts w:ascii="宋体"/>
                <w:b/>
              </w:rPr>
            </w:pPr>
          </w:p>
        </w:tc>
        <w:tc>
          <w:tcPr>
            <w:tcW w:w="0" w:type="auto"/>
          </w:tcPr>
          <w:p w:rsidR="002027D8" w:rsidRDefault="002027D8" w:rsidP="00912525">
            <w:pPr>
              <w:rPr>
                <w:rFonts w:ascii="宋体"/>
                <w:b/>
              </w:rPr>
            </w:pPr>
          </w:p>
        </w:tc>
        <w:tc>
          <w:tcPr>
            <w:tcW w:w="0" w:type="auto"/>
          </w:tcPr>
          <w:p w:rsidR="002027D8" w:rsidRDefault="002027D8" w:rsidP="00912525">
            <w:pPr>
              <w:rPr>
                <w:rFonts w:ascii="宋体"/>
                <w:b/>
              </w:rPr>
            </w:pPr>
          </w:p>
        </w:tc>
        <w:tc>
          <w:tcPr>
            <w:tcW w:w="0" w:type="auto"/>
          </w:tcPr>
          <w:p w:rsidR="002027D8" w:rsidRDefault="002027D8" w:rsidP="00912525">
            <w:pPr>
              <w:rPr>
                <w:rFonts w:ascii="宋体"/>
              </w:rPr>
            </w:pPr>
          </w:p>
        </w:tc>
        <w:tc>
          <w:tcPr>
            <w:tcW w:w="0" w:type="auto"/>
          </w:tcPr>
          <w:p w:rsidR="002027D8" w:rsidRDefault="002027D8" w:rsidP="00912525">
            <w:pPr>
              <w:rPr>
                <w:rFonts w:ascii="宋体"/>
                <w:b/>
              </w:rPr>
            </w:pPr>
          </w:p>
        </w:tc>
        <w:tc>
          <w:tcPr>
            <w:tcW w:w="0" w:type="auto"/>
          </w:tcPr>
          <w:p w:rsidR="002027D8" w:rsidRDefault="002027D8" w:rsidP="00912525">
            <w:pPr>
              <w:rPr>
                <w:rFonts w:ascii="宋体"/>
              </w:rPr>
            </w:pPr>
          </w:p>
        </w:tc>
      </w:tr>
    </w:tbl>
    <w:p w:rsidR="00CA31B8" w:rsidRDefault="00CA31B8">
      <w:bookmarkStart w:id="3" w:name="_GoBack"/>
      <w:bookmarkEnd w:id="3"/>
    </w:p>
    <w:sectPr w:rsidR="00CA31B8" w:rsidSect="003B1E7A">
      <w:pgSz w:w="16838" w:h="11906" w:orient="landscape"/>
      <w:pgMar w:top="1560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172" w:rsidRDefault="00812172" w:rsidP="002027D8">
      <w:r>
        <w:separator/>
      </w:r>
    </w:p>
  </w:endnote>
  <w:endnote w:type="continuationSeparator" w:id="0">
    <w:p w:rsidR="00812172" w:rsidRDefault="00812172" w:rsidP="0020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172" w:rsidRDefault="00812172" w:rsidP="002027D8">
      <w:r>
        <w:separator/>
      </w:r>
    </w:p>
  </w:footnote>
  <w:footnote w:type="continuationSeparator" w:id="0">
    <w:p w:rsidR="00812172" w:rsidRDefault="00812172" w:rsidP="002027D8">
      <w:r>
        <w:continuationSeparator/>
      </w:r>
    </w:p>
  </w:footnote>
  <w:footnote w:id="1">
    <w:p w:rsidR="002027D8" w:rsidRDefault="002027D8" w:rsidP="002027D8">
      <w:pPr>
        <w:pStyle w:val="a3"/>
      </w:pPr>
      <w:r>
        <w:rPr>
          <w:rStyle w:val="a5"/>
        </w:rPr>
        <w:footnoteRef/>
      </w:r>
      <w:r>
        <w:rPr>
          <w:rFonts w:hint="eastAsia"/>
        </w:rPr>
        <w:t>注：本数据表填写各院校</w:t>
      </w:r>
      <w:r>
        <w:t>2019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日有学生的所有专业，一个专业代码只填写一栏。如有专业名称相同但专业方向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同等情况，合并在一栏填写。</w:t>
      </w:r>
    </w:p>
  </w:footnote>
  <w:footnote w:id="2">
    <w:p w:rsidR="002027D8" w:rsidRDefault="00341C03" w:rsidP="002027D8">
      <w:pPr>
        <w:pStyle w:val="a3"/>
      </w:pPr>
      <w:r>
        <w:rPr>
          <w:rStyle w:val="a5"/>
        </w:rPr>
        <w:t>2</w:t>
      </w:r>
      <w:r w:rsidR="002027D8">
        <w:rPr>
          <w:rFonts w:hint="eastAsia"/>
        </w:rPr>
        <w:t>注：本栏中的全校专任教师数与表</w:t>
      </w:r>
      <w:r w:rsidR="002027D8">
        <w:t>2</w:t>
      </w:r>
      <w:r w:rsidR="002027D8">
        <w:rPr>
          <w:rFonts w:hint="eastAsia"/>
        </w:rPr>
        <w:t>中的（校对</w:t>
      </w:r>
      <w:r w:rsidR="002027D8">
        <w:t>2</w:t>
      </w:r>
      <w:r w:rsidR="002027D8">
        <w:rPr>
          <w:rFonts w:hint="eastAsia"/>
        </w:rPr>
        <w:t>）成校验关系。</w:t>
      </w:r>
    </w:p>
  </w:footnote>
  <w:footnote w:id="3">
    <w:p w:rsidR="002027D8" w:rsidRDefault="002027D8" w:rsidP="002027D8">
      <w:pPr>
        <w:pStyle w:val="a3"/>
      </w:pPr>
      <w:r>
        <w:rPr>
          <w:rStyle w:val="a5"/>
        </w:rPr>
        <w:footnoteRef/>
      </w:r>
      <w:r>
        <w:rPr>
          <w:rFonts w:hint="eastAsia"/>
        </w:rPr>
        <w:t>注：本栏中的全校在校生数与表</w:t>
      </w:r>
      <w:r>
        <w:t>2</w:t>
      </w:r>
      <w:r>
        <w:rPr>
          <w:rFonts w:hint="eastAsia"/>
        </w:rPr>
        <w:t>中的（校对</w:t>
      </w:r>
      <w:r>
        <w:t>3</w:t>
      </w:r>
      <w:r>
        <w:rPr>
          <w:rFonts w:hint="eastAsia"/>
        </w:rPr>
        <w:t>）成校验关系。</w:t>
      </w:r>
    </w:p>
  </w:footnote>
  <w:footnote w:id="4">
    <w:p w:rsidR="002027D8" w:rsidRDefault="002027D8" w:rsidP="002027D8">
      <w:pPr>
        <w:pStyle w:val="a3"/>
      </w:pPr>
      <w:r>
        <w:rPr>
          <w:rStyle w:val="a5"/>
        </w:rPr>
        <w:footnoteRef/>
      </w:r>
      <w:r>
        <w:rPr>
          <w:rFonts w:hint="eastAsia"/>
        </w:rPr>
        <w:t>关于人才培养方案的相关数据按</w:t>
      </w:r>
      <w:r>
        <w:rPr>
          <w:rFonts w:hint="eastAsia"/>
        </w:rPr>
        <w:t>2019</w:t>
      </w:r>
      <w:r>
        <w:rPr>
          <w:rFonts w:hint="eastAsia"/>
        </w:rPr>
        <w:t>级学生人才培养方案信息填写。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D8"/>
    <w:rsid w:val="002027D8"/>
    <w:rsid w:val="00341C03"/>
    <w:rsid w:val="003B1E7A"/>
    <w:rsid w:val="007236A1"/>
    <w:rsid w:val="00812172"/>
    <w:rsid w:val="00957D7F"/>
    <w:rsid w:val="00C46275"/>
    <w:rsid w:val="00C92042"/>
    <w:rsid w:val="00CA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0883D8-7A93-4B3B-82EE-9C8AF379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7D8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9"/>
    <w:qFormat/>
    <w:rsid w:val="002027D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qFormat/>
    <w:rsid w:val="002027D8"/>
    <w:rPr>
      <w:rFonts w:ascii="Arial" w:eastAsia="黑体" w:hAnsi="Arial" w:cs="Times New Roman"/>
      <w:b/>
      <w:bCs/>
      <w:kern w:val="0"/>
      <w:sz w:val="32"/>
      <w:szCs w:val="32"/>
    </w:rPr>
  </w:style>
  <w:style w:type="paragraph" w:styleId="a3">
    <w:name w:val="footnote text"/>
    <w:basedOn w:val="a"/>
    <w:link w:val="Char"/>
    <w:uiPriority w:val="99"/>
    <w:semiHidden/>
    <w:qFormat/>
    <w:rsid w:val="002027D8"/>
    <w:pPr>
      <w:snapToGrid w:val="0"/>
      <w:jc w:val="left"/>
    </w:pPr>
    <w:rPr>
      <w:kern w:val="0"/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qFormat/>
    <w:rsid w:val="002027D8"/>
    <w:rPr>
      <w:rFonts w:ascii="Calibri" w:eastAsia="宋体" w:hAnsi="Calibri" w:cs="Times New Roman"/>
      <w:kern w:val="0"/>
      <w:sz w:val="18"/>
      <w:szCs w:val="18"/>
    </w:rPr>
  </w:style>
  <w:style w:type="table" w:styleId="a4">
    <w:name w:val="Table Grid"/>
    <w:basedOn w:val="a1"/>
    <w:uiPriority w:val="59"/>
    <w:qFormat/>
    <w:rsid w:val="002027D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semiHidden/>
    <w:qFormat/>
    <w:rsid w:val="002027D8"/>
    <w:rPr>
      <w:rFonts w:cs="Times New Roman"/>
      <w:vertAlign w:val="superscript"/>
    </w:rPr>
  </w:style>
  <w:style w:type="paragraph" w:styleId="a6">
    <w:name w:val="header"/>
    <w:basedOn w:val="a"/>
    <w:link w:val="Char0"/>
    <w:uiPriority w:val="99"/>
    <w:unhideWhenUsed/>
    <w:rsid w:val="003B1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B1E7A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B1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B1E7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曲萌</dc:creator>
  <cp:keywords/>
  <dc:description/>
  <cp:lastModifiedBy>曲萌</cp:lastModifiedBy>
  <cp:revision>4</cp:revision>
  <dcterms:created xsi:type="dcterms:W3CDTF">2020-06-29T12:33:00Z</dcterms:created>
  <dcterms:modified xsi:type="dcterms:W3CDTF">2020-07-01T00:56:00Z</dcterms:modified>
</cp:coreProperties>
</file>